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7C55FC" w14:textId="7C17E683" w:rsidR="00426C2D" w:rsidRPr="00000193" w:rsidRDefault="00000193" w:rsidP="006319BD">
      <w:pPr>
        <w:pStyle w:val="Title"/>
        <w:spacing w:before="0"/>
        <w:rPr>
          <w:sz w:val="40"/>
          <w:szCs w:val="40"/>
        </w:rPr>
      </w:pPr>
      <w:bookmarkStart w:id="0" w:name="_GoBack"/>
      <w:r w:rsidRPr="00000193">
        <w:rPr>
          <w:sz w:val="40"/>
          <w:szCs w:val="40"/>
        </w:rPr>
        <w:t>Quick Guide</w:t>
      </w:r>
      <w:r w:rsidR="00426C2D" w:rsidRPr="00000193">
        <w:rPr>
          <w:sz w:val="40"/>
          <w:szCs w:val="40"/>
        </w:rPr>
        <w:t>:</w:t>
      </w:r>
      <w:r w:rsidR="00454A20" w:rsidRPr="00000193">
        <w:rPr>
          <w:sz w:val="40"/>
          <w:szCs w:val="40"/>
        </w:rPr>
        <w:t xml:space="preserve"> </w:t>
      </w:r>
      <w:r w:rsidR="00407A2E" w:rsidRPr="00000193">
        <w:rPr>
          <w:sz w:val="40"/>
          <w:szCs w:val="40"/>
        </w:rPr>
        <w:t>LIsten live for public Sittings</w:t>
      </w:r>
    </w:p>
    <w:p w14:paraId="0B7C55FD" w14:textId="6F3CCDC7" w:rsidR="00176DC9" w:rsidRPr="00347364" w:rsidRDefault="00407A2E" w:rsidP="00176DC9">
      <w:pPr>
        <w:pStyle w:val="Heading2"/>
      </w:pPr>
      <w:bookmarkStart w:id="1" w:name="_Toc523911300"/>
      <w:bookmarkEnd w:id="0"/>
      <w:r w:rsidRPr="00407A2E"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0B7C5620" wp14:editId="04A174B1">
            <wp:simplePos x="0" y="0"/>
            <wp:positionH relativeFrom="column">
              <wp:posOffset>2816225</wp:posOffset>
            </wp:positionH>
            <wp:positionV relativeFrom="paragraph">
              <wp:posOffset>12700</wp:posOffset>
            </wp:positionV>
            <wp:extent cx="2820035" cy="177927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035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9BD">
        <w:t xml:space="preserve">EARLY MORNING, </w:t>
      </w:r>
      <w:r w:rsidR="007A15CD">
        <w:t>THE DAY OF</w:t>
      </w:r>
      <w:r w:rsidR="00176DC9" w:rsidRPr="00347364">
        <w:t xml:space="preserve"> the sitting</w:t>
      </w:r>
      <w:bookmarkEnd w:id="1"/>
    </w:p>
    <w:p w14:paraId="7FF82D8D" w14:textId="77777777" w:rsidR="0058284C" w:rsidRDefault="007A15CD" w:rsidP="00454A20">
      <w:pPr>
        <w:pStyle w:val="HansardBasic"/>
        <w:spacing w:line="276" w:lineRule="auto"/>
        <w:rPr>
          <w:lang w:bidi="en-US"/>
        </w:rPr>
      </w:pPr>
      <w:r>
        <w:rPr>
          <w:lang w:bidi="en-US"/>
        </w:rPr>
        <w:t>(1</w:t>
      </w:r>
      <w:r w:rsidR="0058284C">
        <w:rPr>
          <w:lang w:bidi="en-US"/>
        </w:rPr>
        <w:t>)</w:t>
      </w:r>
      <w:r w:rsidR="0058284C" w:rsidRPr="0058284C">
        <w:rPr>
          <w:lang w:bidi="en-US"/>
        </w:rPr>
        <w:t xml:space="preserve"> </w:t>
      </w:r>
      <w:r w:rsidR="0058284C">
        <w:rPr>
          <w:lang w:bidi="en-US"/>
        </w:rPr>
        <w:t xml:space="preserve">Tweet via </w:t>
      </w:r>
      <w:proofErr w:type="spellStart"/>
      <w:r w:rsidR="0058284C">
        <w:rPr>
          <w:lang w:bidi="en-US"/>
        </w:rPr>
        <w:t>Tynwaldinfo</w:t>
      </w:r>
      <w:proofErr w:type="spellEnd"/>
      <w:r w:rsidR="0058284C">
        <w:rPr>
          <w:lang w:bidi="en-US"/>
        </w:rPr>
        <w:t xml:space="preserve"> Twitter account, </w:t>
      </w:r>
    </w:p>
    <w:p w14:paraId="0B7C55FE" w14:textId="6EF873AE" w:rsidR="006319BD" w:rsidRDefault="0058284C" w:rsidP="00454A20">
      <w:pPr>
        <w:pStyle w:val="HansardBasic"/>
        <w:spacing w:line="276" w:lineRule="auto"/>
        <w:rPr>
          <w:lang w:bidi="en-US"/>
        </w:rPr>
      </w:pPr>
      <w:proofErr w:type="gramStart"/>
      <w:r>
        <w:rPr>
          <w:lang w:bidi="en-US"/>
        </w:rPr>
        <w:t>then</w:t>
      </w:r>
      <w:proofErr w:type="gramEnd"/>
      <w:r>
        <w:rPr>
          <w:lang w:bidi="en-US"/>
        </w:rPr>
        <w:t xml:space="preserve"> retweet via </w:t>
      </w:r>
      <w:proofErr w:type="spellStart"/>
      <w:r>
        <w:rPr>
          <w:lang w:bidi="en-US"/>
        </w:rPr>
        <w:t>Tynwaldlive</w:t>
      </w:r>
      <w:proofErr w:type="spellEnd"/>
      <w:r>
        <w:rPr>
          <w:lang w:bidi="en-US"/>
        </w:rPr>
        <w:t xml:space="preserve"> Twitter account:</w:t>
      </w:r>
    </w:p>
    <w:p w14:paraId="0B7C55FF" w14:textId="596BF273" w:rsidR="00454A20" w:rsidRDefault="00454A20" w:rsidP="00454A20">
      <w:pPr>
        <w:pStyle w:val="HansardBasic"/>
        <w:spacing w:line="276" w:lineRule="auto"/>
        <w:jc w:val="center"/>
        <w:rPr>
          <w:lang w:bidi="en-US"/>
        </w:rPr>
      </w:pPr>
    </w:p>
    <w:p w14:paraId="0B7C5600" w14:textId="65EC1943" w:rsidR="00454A20" w:rsidRDefault="00454A20" w:rsidP="00454A20">
      <w:pPr>
        <w:pStyle w:val="HansardBasic"/>
        <w:spacing w:line="276" w:lineRule="auto"/>
        <w:rPr>
          <w:lang w:bidi="en-US"/>
        </w:rPr>
      </w:pPr>
    </w:p>
    <w:p w14:paraId="0B7C5605" w14:textId="77777777" w:rsidR="00454A20" w:rsidRDefault="00454A20" w:rsidP="006319BD">
      <w:pPr>
        <w:pStyle w:val="HansardBasic"/>
        <w:rPr>
          <w:lang w:bidi="en-US"/>
        </w:rPr>
      </w:pPr>
    </w:p>
    <w:p w14:paraId="25C7DB09" w14:textId="77777777" w:rsidR="0058284C" w:rsidRDefault="0058284C" w:rsidP="006319BD">
      <w:pPr>
        <w:pStyle w:val="HansardBasic"/>
        <w:rPr>
          <w:lang w:bidi="en-US"/>
        </w:rPr>
      </w:pPr>
    </w:p>
    <w:p w14:paraId="0B7C5606" w14:textId="2AC0518A" w:rsidR="006319BD" w:rsidRDefault="0058284C" w:rsidP="006319BD">
      <w:pPr>
        <w:pStyle w:val="HansardBasic"/>
        <w:rPr>
          <w:lang w:bidi="en-US"/>
        </w:rPr>
      </w:pPr>
      <w:r>
        <w:rPr>
          <w:lang w:bidi="en-US"/>
        </w:rPr>
        <w:t>(2</w:t>
      </w:r>
      <w:r w:rsidR="007A15CD">
        <w:rPr>
          <w:lang w:bidi="en-US"/>
        </w:rPr>
        <w:t>) Set an alarm/reminder to alert you to when to switch on the live streaming.</w:t>
      </w:r>
    </w:p>
    <w:p w14:paraId="0B7C5607" w14:textId="77777777" w:rsidR="00454A20" w:rsidRDefault="00454A20" w:rsidP="006319BD">
      <w:pPr>
        <w:pStyle w:val="HansardBasic"/>
        <w:rPr>
          <w:lang w:bidi="en-US"/>
        </w:rPr>
      </w:pPr>
    </w:p>
    <w:p w14:paraId="0B7C5608" w14:textId="77777777" w:rsidR="006319BD" w:rsidRPr="00347364" w:rsidRDefault="006319BD" w:rsidP="006319BD">
      <w:pPr>
        <w:pStyle w:val="Heading2"/>
      </w:pPr>
      <w:r>
        <w:t xml:space="preserve">HALF AN HOUR before </w:t>
      </w:r>
      <w:r w:rsidRPr="00347364">
        <w:t>the sitting</w:t>
      </w:r>
    </w:p>
    <w:p w14:paraId="0B7C5609" w14:textId="77777777" w:rsidR="006319BD" w:rsidRDefault="0086248D" w:rsidP="009556F7">
      <w:pPr>
        <w:spacing w:after="0"/>
        <w:rPr>
          <w:lang w:bidi="en-US"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0B7C5622" wp14:editId="0B7C5623">
            <wp:simplePos x="0" y="0"/>
            <wp:positionH relativeFrom="column">
              <wp:posOffset>4386580</wp:posOffset>
            </wp:positionH>
            <wp:positionV relativeFrom="paragraph">
              <wp:posOffset>167640</wp:posOffset>
            </wp:positionV>
            <wp:extent cx="1768475" cy="2806700"/>
            <wp:effectExtent l="0" t="0" r="3175" b="0"/>
            <wp:wrapSquare wrapText="bothSides"/>
            <wp:docPr id="18" name="Picture 18" descr="C:\Users\KirreeRonan\Desktop\Untitle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irreeRonan\Desktop\Untitled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401">
        <w:rPr>
          <w:lang w:bidi="en-US"/>
        </w:rPr>
        <w:t xml:space="preserve">(1) </w:t>
      </w:r>
      <w:r w:rsidR="006319BD">
        <w:rPr>
          <w:lang w:bidi="en-US"/>
        </w:rPr>
        <w:t xml:space="preserve">Open the </w:t>
      </w:r>
      <w:r w:rsidR="006319BD" w:rsidRPr="00405401">
        <w:rPr>
          <w:b/>
          <w:lang w:bidi="en-US"/>
        </w:rPr>
        <w:t>Remote Desktop Connection</w:t>
      </w:r>
      <w:r w:rsidR="006319BD">
        <w:rPr>
          <w:lang w:bidi="en-US"/>
        </w:rPr>
        <w:t xml:space="preserve"> to the relevant </w:t>
      </w:r>
      <w:proofErr w:type="spellStart"/>
      <w:r w:rsidR="006319BD">
        <w:rPr>
          <w:lang w:bidi="en-US"/>
        </w:rPr>
        <w:t>Shoutcast</w:t>
      </w:r>
      <w:proofErr w:type="spellEnd"/>
      <w:r w:rsidR="006319BD">
        <w:rPr>
          <w:lang w:bidi="en-US"/>
        </w:rPr>
        <w:t xml:space="preserve"> PC:</w:t>
      </w:r>
    </w:p>
    <w:p w14:paraId="0B7C560A" w14:textId="77777777" w:rsidR="006319BD" w:rsidRDefault="006319BD" w:rsidP="0086248D">
      <w:pPr>
        <w:tabs>
          <w:tab w:val="left" w:pos="2268"/>
        </w:tabs>
        <w:spacing w:before="0" w:after="0" w:line="240" w:lineRule="auto"/>
      </w:pPr>
      <w:r>
        <w:t>House of Keys Chamber:</w:t>
      </w:r>
      <w:r>
        <w:tab/>
        <w:t>public.tynwald.org.im:3390</w:t>
      </w:r>
    </w:p>
    <w:p w14:paraId="0B7C560B" w14:textId="77777777" w:rsidR="006319BD" w:rsidRDefault="006319BD" w:rsidP="0086248D">
      <w:pPr>
        <w:tabs>
          <w:tab w:val="left" w:pos="2268"/>
        </w:tabs>
        <w:spacing w:before="0" w:after="0" w:line="240" w:lineRule="auto"/>
      </w:pPr>
      <w:r>
        <w:t>Tynwald Chamber:</w:t>
      </w:r>
      <w:r>
        <w:tab/>
        <w:t>public.tynwald.org.im:3391</w:t>
      </w:r>
    </w:p>
    <w:p w14:paraId="0B7C560C" w14:textId="77777777" w:rsidR="006319BD" w:rsidRDefault="006319BD" w:rsidP="0086248D">
      <w:pPr>
        <w:tabs>
          <w:tab w:val="left" w:pos="2268"/>
        </w:tabs>
        <w:spacing w:before="0" w:line="240" w:lineRule="auto"/>
      </w:pPr>
      <w:r>
        <w:t>LegCo Chamber:</w:t>
      </w:r>
      <w:r>
        <w:tab/>
        <w:t>public.tynwald.org.im:3392</w:t>
      </w:r>
    </w:p>
    <w:p w14:paraId="0B7C560D" w14:textId="77777777" w:rsidR="006319BD" w:rsidRDefault="0086248D" w:rsidP="00454A20">
      <w:pPr>
        <w:pStyle w:val="HansardBasic"/>
        <w:spacing w:line="276" w:lineRule="auto"/>
        <w:rPr>
          <w:lang w:bidi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B7C5624" wp14:editId="0B7C5625">
                <wp:simplePos x="0" y="0"/>
                <wp:positionH relativeFrom="column">
                  <wp:posOffset>2447068</wp:posOffset>
                </wp:positionH>
                <wp:positionV relativeFrom="paragraph">
                  <wp:posOffset>8973</wp:posOffset>
                </wp:positionV>
                <wp:extent cx="3188473" cy="1677725"/>
                <wp:effectExtent l="0" t="38100" r="50165" b="3683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8473" cy="1677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6D1A8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92.7pt;margin-top:.7pt;width:251.05pt;height:132.1pt;flip:y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" strokecolor="#4579b8 [3044]">
                <v:stroke endarrow="open"/>
              </v:shape>
            </w:pict>
          </mc:Fallback>
        </mc:AlternateContent>
      </w:r>
      <w:r w:rsidR="00405401">
        <w:rPr>
          <w:lang w:bidi="en-US"/>
        </w:rPr>
        <w:t xml:space="preserve">(2) </w:t>
      </w:r>
      <w:r w:rsidR="006319BD">
        <w:rPr>
          <w:lang w:bidi="en-US"/>
        </w:rPr>
        <w:t xml:space="preserve">Open </w:t>
      </w:r>
      <w:proofErr w:type="spellStart"/>
      <w:r w:rsidR="006319BD" w:rsidRPr="006319BD">
        <w:rPr>
          <w:b/>
          <w:lang w:bidi="en-US"/>
        </w:rPr>
        <w:t>Winamp</w:t>
      </w:r>
      <w:proofErr w:type="spellEnd"/>
      <w:r w:rsidR="00405401">
        <w:rPr>
          <w:lang w:bidi="en-US"/>
        </w:rPr>
        <w:t xml:space="preserve"> software</w:t>
      </w:r>
    </w:p>
    <w:p w14:paraId="0B7C560E" w14:textId="77777777" w:rsidR="00405401" w:rsidRDefault="00405401" w:rsidP="008E0136">
      <w:pPr>
        <w:pStyle w:val="HansardBasic"/>
        <w:spacing w:line="276" w:lineRule="auto"/>
      </w:pPr>
      <w:r>
        <w:rPr>
          <w:lang w:bidi="en-US"/>
        </w:rPr>
        <w:t>(3) Select</w:t>
      </w:r>
      <w:r w:rsidR="006319BD">
        <w:rPr>
          <w:lang w:bidi="en-US"/>
        </w:rPr>
        <w:t xml:space="preserve"> </w:t>
      </w:r>
      <w:r>
        <w:rPr>
          <w:lang w:bidi="en-US"/>
        </w:rPr>
        <w:t xml:space="preserve">the correct </w:t>
      </w:r>
      <w:r w:rsidRPr="00405401">
        <w:rPr>
          <w:b/>
          <w:lang w:bidi="en-US"/>
        </w:rPr>
        <w:t>Output</w:t>
      </w:r>
      <w:r>
        <w:rPr>
          <w:lang w:bidi="en-US"/>
        </w:rPr>
        <w:t>:</w:t>
      </w:r>
      <w:r w:rsidR="008E0136">
        <w:rPr>
          <w:lang w:bidi="en-US"/>
        </w:rPr>
        <w:tab/>
      </w:r>
      <w:r>
        <w:t>Output 1 = Tynwald</w:t>
      </w:r>
    </w:p>
    <w:p w14:paraId="0B7C560F" w14:textId="77777777" w:rsidR="00405401" w:rsidRDefault="008E0136" w:rsidP="008E0136">
      <w:pPr>
        <w:spacing w:before="0" w:after="0" w:line="240" w:lineRule="auto"/>
        <w:ind w:left="2835"/>
      </w:pPr>
      <w:r>
        <w:t xml:space="preserve"> </w:t>
      </w:r>
      <w:r w:rsidR="00405401">
        <w:t>Output 2 = House of Keys</w:t>
      </w:r>
    </w:p>
    <w:p w14:paraId="0B7C5610" w14:textId="77777777" w:rsidR="00405401" w:rsidRDefault="008E0136" w:rsidP="008E0136">
      <w:pPr>
        <w:spacing w:before="0" w:after="0" w:line="240" w:lineRule="auto"/>
        <w:ind w:left="2835"/>
      </w:pPr>
      <w:r>
        <w:t xml:space="preserve"> </w:t>
      </w:r>
      <w:r w:rsidR="00405401">
        <w:t>Output 3 = Legislative Council</w:t>
      </w:r>
    </w:p>
    <w:p w14:paraId="0B7C5611" w14:textId="77777777" w:rsidR="00405401" w:rsidRDefault="008E0136" w:rsidP="008E0136">
      <w:pPr>
        <w:spacing w:before="0" w:after="0" w:line="240" w:lineRule="auto"/>
        <w:ind w:left="2835"/>
      </w:pPr>
      <w:r>
        <w:t xml:space="preserve"> </w:t>
      </w:r>
      <w:r w:rsidR="00405401">
        <w:t>Output 4 = Committees</w:t>
      </w:r>
    </w:p>
    <w:p w14:paraId="0B7C5612" w14:textId="77777777" w:rsidR="009556F7" w:rsidRDefault="009556F7" w:rsidP="008E0136">
      <w:pPr>
        <w:spacing w:before="0" w:after="0" w:line="240" w:lineRule="auto"/>
        <w:ind w:left="2835"/>
      </w:pPr>
    </w:p>
    <w:p w14:paraId="0B7C5613" w14:textId="77777777" w:rsidR="00176DC9" w:rsidRPr="008E0136" w:rsidRDefault="006319BD" w:rsidP="00176DC9">
      <w:pPr>
        <w:pStyle w:val="Heading2"/>
        <w:rPr>
          <w:i/>
        </w:rPr>
      </w:pPr>
      <w:bookmarkStart w:id="2" w:name="_Toc523911301"/>
      <w:r>
        <w:t>Two</w:t>
      </w:r>
      <w:r w:rsidR="00176DC9">
        <w:t xml:space="preserve"> minutes before </w:t>
      </w:r>
      <w:r w:rsidR="00176DC9" w:rsidRPr="00347364">
        <w:t>the sitting</w:t>
      </w:r>
      <w:bookmarkEnd w:id="2"/>
      <w:r w:rsidR="008E0136">
        <w:t xml:space="preserve"> </w:t>
      </w:r>
      <w:r w:rsidR="0030669E">
        <w:br/>
      </w:r>
      <w:r w:rsidR="008E0136" w:rsidRPr="008E0136">
        <w:rPr>
          <w:i/>
        </w:rPr>
        <w:t>[HAvE AN ALARM SET!]</w:t>
      </w:r>
    </w:p>
    <w:p w14:paraId="0B7C5614" w14:textId="77777777" w:rsidR="006319BD" w:rsidRDefault="007A15CD" w:rsidP="00454A20">
      <w:pPr>
        <w:spacing w:before="0" w:after="0"/>
        <w:rPr>
          <w:lang w:bidi="en-US"/>
        </w:rPr>
      </w:pPr>
      <w:r>
        <w:rPr>
          <w:lang w:bidi="en-US"/>
        </w:rPr>
        <w:t xml:space="preserve">(1) </w:t>
      </w:r>
      <w:r w:rsidR="006319BD">
        <w:rPr>
          <w:lang w:bidi="en-US"/>
        </w:rPr>
        <w:t xml:space="preserve">Click </w:t>
      </w:r>
      <w:r w:rsidR="006319BD" w:rsidRPr="00454A20">
        <w:rPr>
          <w:b/>
          <w:lang w:bidi="en-US"/>
        </w:rPr>
        <w:t>Connect</w:t>
      </w:r>
      <w:r w:rsidR="00405401" w:rsidRPr="00405401">
        <w:rPr>
          <w:lang w:bidi="en-US"/>
        </w:rPr>
        <w:t xml:space="preserve"> </w:t>
      </w:r>
      <w:r w:rsidR="00405401">
        <w:rPr>
          <w:lang w:bidi="en-US"/>
        </w:rPr>
        <w:t>to start Live Streaming</w:t>
      </w:r>
    </w:p>
    <w:p w14:paraId="0B7C5615" w14:textId="77777777" w:rsidR="00454A20" w:rsidRPr="00340BC3" w:rsidRDefault="0086248D" w:rsidP="00454A20">
      <w:pPr>
        <w:spacing w:before="0" w:after="0"/>
        <w:rPr>
          <w:lang w:bidi="en-US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0B7C5626" wp14:editId="0B7C5627">
            <wp:simplePos x="0" y="0"/>
            <wp:positionH relativeFrom="column">
              <wp:posOffset>3200400</wp:posOffset>
            </wp:positionH>
            <wp:positionV relativeFrom="paragraph">
              <wp:posOffset>173990</wp:posOffset>
            </wp:positionV>
            <wp:extent cx="2995295" cy="1625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295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15CD">
        <w:rPr>
          <w:lang w:bidi="en-US"/>
        </w:rPr>
        <w:t>(2) Refresh</w:t>
      </w:r>
      <w:r w:rsidR="00405401">
        <w:rPr>
          <w:lang w:bidi="en-US"/>
        </w:rPr>
        <w:t xml:space="preserve"> the Listen Live webpage</w:t>
      </w:r>
      <w:r w:rsidR="00454A20">
        <w:rPr>
          <w:lang w:bidi="en-US"/>
        </w:rPr>
        <w:t xml:space="preserve"> to ensure the system is live:</w:t>
      </w:r>
    </w:p>
    <w:p w14:paraId="0B7C5616" w14:textId="77777777" w:rsidR="00176DC9" w:rsidRPr="00347364" w:rsidRDefault="006319BD" w:rsidP="00176DC9">
      <w:pPr>
        <w:pStyle w:val="Heading2"/>
      </w:pPr>
      <w:r>
        <w:t>DURING</w:t>
      </w:r>
      <w:r w:rsidR="00176DC9">
        <w:t xml:space="preserve"> </w:t>
      </w:r>
      <w:r w:rsidR="00176DC9" w:rsidRPr="00347364">
        <w:t>the sitting</w:t>
      </w:r>
    </w:p>
    <w:p w14:paraId="0B7C5617" w14:textId="77777777" w:rsidR="00176DC9" w:rsidRDefault="00454A20" w:rsidP="00454A20">
      <w:pPr>
        <w:pStyle w:val="HansardNormal"/>
        <w:suppressLineNumbers/>
        <w:spacing w:before="240"/>
        <w:ind w:firstLine="0"/>
        <w:rPr>
          <w:lang w:bidi="en-US"/>
        </w:rPr>
      </w:pPr>
      <w:r>
        <w:rPr>
          <w:lang w:bidi="en-US"/>
        </w:rPr>
        <w:t>Listen to the start of the hearing to ensure the audio is live streaming correctly.</w:t>
      </w:r>
    </w:p>
    <w:p w14:paraId="0B7C5618" w14:textId="77777777" w:rsidR="009556F7" w:rsidRDefault="009556F7" w:rsidP="00454A20">
      <w:pPr>
        <w:pStyle w:val="HansardNormal"/>
        <w:suppressLineNumbers/>
        <w:spacing w:before="240"/>
        <w:ind w:firstLine="0"/>
        <w:rPr>
          <w:lang w:bidi="en-US"/>
        </w:rPr>
      </w:pPr>
    </w:p>
    <w:p w14:paraId="0B7C5619" w14:textId="77777777" w:rsidR="00176DC9" w:rsidRPr="00347364" w:rsidRDefault="00176DC9" w:rsidP="00176DC9">
      <w:pPr>
        <w:pStyle w:val="Heading2"/>
      </w:pPr>
      <w:r>
        <w:t>At the end of the sitting</w:t>
      </w:r>
    </w:p>
    <w:p w14:paraId="0B7C561A" w14:textId="77777777" w:rsidR="006319BD" w:rsidRDefault="0086248D" w:rsidP="00454A20">
      <w:pPr>
        <w:spacing w:before="0" w:after="0"/>
        <w:rPr>
          <w:lang w:bidi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B7C5628" wp14:editId="0B7C5629">
                <wp:simplePos x="0" y="0"/>
                <wp:positionH relativeFrom="column">
                  <wp:posOffset>1039688</wp:posOffset>
                </wp:positionH>
                <wp:positionV relativeFrom="paragraph">
                  <wp:posOffset>143234</wp:posOffset>
                </wp:positionV>
                <wp:extent cx="4436828" cy="747423"/>
                <wp:effectExtent l="0" t="0" r="78105" b="9080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36828" cy="74742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0AA0F5" id="Straight Arrow Connector 4" o:spid="_x0000_s1026" type="#_x0000_t32" style="position:absolute;margin-left:81.85pt;margin-top:11.3pt;width:349.35pt;height:58.8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" strokecolor="#4579b8 [3044]">
                <v:stroke endarrow="open"/>
              </v:shape>
            </w:pict>
          </mc:Fallback>
        </mc:AlternateContent>
      </w:r>
      <w:r w:rsidR="009556F7">
        <w:rPr>
          <w:noProof/>
        </w:rPr>
        <w:drawing>
          <wp:anchor distT="0" distB="0" distL="114300" distR="114300" simplePos="0" relativeHeight="251658242" behindDoc="0" locked="0" layoutInCell="1" allowOverlap="1" wp14:anchorId="0B7C562A" wp14:editId="0B7C562B">
            <wp:simplePos x="0" y="0"/>
            <wp:positionH relativeFrom="column">
              <wp:posOffset>4108450</wp:posOffset>
            </wp:positionH>
            <wp:positionV relativeFrom="paragraph">
              <wp:posOffset>24130</wp:posOffset>
            </wp:positionV>
            <wp:extent cx="2019300" cy="1064260"/>
            <wp:effectExtent l="0" t="0" r="0" b="254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064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A20">
        <w:rPr>
          <w:lang w:bidi="en-US"/>
        </w:rPr>
        <w:t xml:space="preserve">(1) Click </w:t>
      </w:r>
      <w:r w:rsidR="00454A20">
        <w:rPr>
          <w:b/>
          <w:lang w:bidi="en-US"/>
        </w:rPr>
        <w:t>Disc</w:t>
      </w:r>
      <w:r w:rsidR="00454A20" w:rsidRPr="00454A20">
        <w:rPr>
          <w:b/>
          <w:lang w:bidi="en-US"/>
        </w:rPr>
        <w:t>onnect</w:t>
      </w:r>
      <w:r w:rsidR="00454A20" w:rsidRPr="00405401">
        <w:rPr>
          <w:lang w:bidi="en-US"/>
        </w:rPr>
        <w:t xml:space="preserve"> </w:t>
      </w:r>
      <w:r w:rsidR="00454A20">
        <w:rPr>
          <w:lang w:bidi="en-US"/>
        </w:rPr>
        <w:t xml:space="preserve">to stop Live Streaming and close </w:t>
      </w:r>
      <w:proofErr w:type="spellStart"/>
      <w:r w:rsidR="00454A20">
        <w:rPr>
          <w:lang w:bidi="en-US"/>
        </w:rPr>
        <w:t>Winamp</w:t>
      </w:r>
      <w:proofErr w:type="spellEnd"/>
    </w:p>
    <w:p w14:paraId="6558FF3E" w14:textId="77777777" w:rsidR="0058284C" w:rsidRDefault="0058284C" w:rsidP="00454A20">
      <w:pPr>
        <w:spacing w:before="0" w:after="0"/>
        <w:rPr>
          <w:lang w:bidi="en-US"/>
        </w:rPr>
      </w:pPr>
    </w:p>
    <w:p w14:paraId="0B7C561B" w14:textId="77777777" w:rsidR="00454A20" w:rsidRDefault="00454A20" w:rsidP="00454A20">
      <w:pPr>
        <w:spacing w:before="0" w:after="0"/>
        <w:rPr>
          <w:lang w:bidi="en-US"/>
        </w:rPr>
      </w:pPr>
      <w:r>
        <w:rPr>
          <w:lang w:bidi="en-US"/>
        </w:rPr>
        <w:t xml:space="preserve">(2) </w:t>
      </w:r>
      <w:r w:rsidRPr="00454A20">
        <w:rPr>
          <w:b/>
          <w:lang w:bidi="en-US"/>
        </w:rPr>
        <w:t>Sign out</w:t>
      </w:r>
      <w:r>
        <w:rPr>
          <w:lang w:bidi="en-US"/>
        </w:rPr>
        <w:t xml:space="preserve"> of </w:t>
      </w:r>
      <w:proofErr w:type="spellStart"/>
      <w:r>
        <w:rPr>
          <w:lang w:bidi="en-US"/>
        </w:rPr>
        <w:t>Shoutcast</w:t>
      </w:r>
      <w:proofErr w:type="spellEnd"/>
      <w:r>
        <w:rPr>
          <w:lang w:bidi="en-US"/>
        </w:rPr>
        <w:t xml:space="preserve"> PC [</w:t>
      </w:r>
      <w:r w:rsidRPr="00454A20">
        <w:rPr>
          <w:i/>
          <w:lang w:bidi="en-US"/>
        </w:rPr>
        <w:t>DO NOT</w:t>
      </w:r>
      <w:r>
        <w:rPr>
          <w:lang w:bidi="en-US"/>
        </w:rPr>
        <w:t xml:space="preserve"> switch off the machine!]</w:t>
      </w:r>
    </w:p>
    <w:sectPr w:rsidR="00454A20" w:rsidSect="009556F7">
      <w:footerReference w:type="default" r:id="rId15"/>
      <w:pgSz w:w="11906" w:h="16838"/>
      <w:pgMar w:top="567" w:right="1440" w:bottom="851" w:left="1418" w:header="426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29B0D" w14:textId="77777777" w:rsidR="00D63A62" w:rsidRDefault="00D63A62">
      <w:r>
        <w:separator/>
      </w:r>
    </w:p>
  </w:endnote>
  <w:endnote w:type="continuationSeparator" w:id="0">
    <w:p w14:paraId="64EBAB57" w14:textId="77777777" w:rsidR="00D63A62" w:rsidRDefault="00D63A62">
      <w:r>
        <w:continuationSeparator/>
      </w:r>
    </w:p>
  </w:endnote>
  <w:endnote w:type="continuationNotice" w:id="1">
    <w:p w14:paraId="1FE642E2" w14:textId="77777777" w:rsidR="00D63A62" w:rsidRDefault="00D63A62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C5630" w14:textId="74423EB4" w:rsidR="00D63A62" w:rsidRPr="00C352EC" w:rsidRDefault="00D63A62">
    <w:pPr>
      <w:pStyle w:val="Footer"/>
      <w:rPr>
        <w:rFonts w:ascii="Arial" w:hAnsi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DATE \@ "dd/MM/yyyy"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12/05/2021</w:t>
    </w:r>
    <w:r>
      <w:rPr>
        <w:rFonts w:ascii="Arial" w:hAnsi="Arial" w:cs="Arial"/>
        <w:sz w:val="16"/>
        <w:szCs w:val="16"/>
      </w:rPr>
      <w:fldChar w:fldCharType="end"/>
    </w:r>
    <w:r w:rsidRPr="00C352EC">
      <w:rPr>
        <w:rFonts w:ascii="Arial" w:hAnsi="Arial"/>
        <w:sz w:val="16"/>
        <w:szCs w:val="16"/>
      </w:rPr>
      <w:tab/>
      <w:t xml:space="preserve">Page </w:t>
    </w:r>
    <w:r w:rsidRPr="00C352EC">
      <w:rPr>
        <w:rFonts w:ascii="Arial" w:hAnsi="Arial"/>
        <w:sz w:val="16"/>
        <w:szCs w:val="16"/>
      </w:rPr>
      <w:fldChar w:fldCharType="begin"/>
    </w:r>
    <w:r w:rsidRPr="00C352EC">
      <w:rPr>
        <w:rFonts w:ascii="Arial" w:hAnsi="Arial"/>
        <w:sz w:val="16"/>
        <w:szCs w:val="16"/>
      </w:rPr>
      <w:instrText xml:space="preserve"> PAGE </w:instrText>
    </w:r>
    <w:r w:rsidRPr="00C352E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1</w:t>
    </w:r>
    <w:r w:rsidRPr="00C352EC">
      <w:rPr>
        <w:rFonts w:ascii="Arial" w:hAnsi="Arial"/>
        <w:sz w:val="16"/>
        <w:szCs w:val="16"/>
      </w:rPr>
      <w:fldChar w:fldCharType="end"/>
    </w:r>
    <w:r w:rsidRPr="00C352EC">
      <w:rPr>
        <w:rFonts w:ascii="Arial" w:hAnsi="Arial"/>
        <w:sz w:val="16"/>
        <w:szCs w:val="16"/>
      </w:rPr>
      <w:t xml:space="preserve"> of </w:t>
    </w:r>
    <w:r w:rsidRPr="00C352EC">
      <w:rPr>
        <w:rFonts w:ascii="Arial" w:hAnsi="Arial"/>
        <w:sz w:val="16"/>
        <w:szCs w:val="16"/>
      </w:rPr>
      <w:fldChar w:fldCharType="begin"/>
    </w:r>
    <w:r w:rsidRPr="00C352EC">
      <w:rPr>
        <w:rFonts w:ascii="Arial" w:hAnsi="Arial"/>
        <w:sz w:val="16"/>
        <w:szCs w:val="16"/>
      </w:rPr>
      <w:instrText xml:space="preserve"> NUMPAGES </w:instrText>
    </w:r>
    <w:r w:rsidRPr="00C352E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1</w:t>
    </w:r>
    <w:r w:rsidRPr="00C352EC">
      <w:rPr>
        <w:rFonts w:ascii="Arial" w:hAnsi="Arial"/>
        <w:sz w:val="16"/>
        <w:szCs w:val="16"/>
      </w:rPr>
      <w:fldChar w:fldCharType="end"/>
    </w:r>
    <w:r w:rsidRPr="00C352EC">
      <w:rPr>
        <w:rFonts w:ascii="Arial" w:hAnsi="Arial"/>
        <w:sz w:val="16"/>
        <w:szCs w:val="16"/>
      </w:rPr>
      <w:tab/>
      <w:t>Version: 0.</w:t>
    </w:r>
    <w:r>
      <w:rPr>
        <w:rFonts w:ascii="Arial" w:hAnsi="Arial"/>
        <w:sz w:val="16"/>
        <w:szCs w:val="16"/>
      </w:rPr>
      <w:t>2   EC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C8C78" w14:textId="77777777" w:rsidR="00D63A62" w:rsidRDefault="00D63A62">
      <w:r>
        <w:separator/>
      </w:r>
    </w:p>
  </w:footnote>
  <w:footnote w:type="continuationSeparator" w:id="0">
    <w:p w14:paraId="4FD17B73" w14:textId="77777777" w:rsidR="00D63A62" w:rsidRDefault="00D63A62">
      <w:r>
        <w:continuationSeparator/>
      </w:r>
    </w:p>
  </w:footnote>
  <w:footnote w:type="continuationNotice" w:id="1">
    <w:p w14:paraId="0797CF1F" w14:textId="77777777" w:rsidR="00D63A62" w:rsidRDefault="00D63A62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7794B"/>
    <w:multiLevelType w:val="multilevel"/>
    <w:tmpl w:val="D202318C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i w:val="0"/>
        <w:iC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."/>
      <w:lvlJc w:val="left"/>
      <w:pPr>
        <w:ind w:left="213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4461720"/>
    <w:multiLevelType w:val="multilevel"/>
    <w:tmpl w:val="3DD0E4F4"/>
    <w:lvl w:ilvl="0">
      <w:start w:val="1"/>
      <w:numFmt w:val="decimal"/>
      <w:pStyle w:val="Styl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Style1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22"/>
    <w:rsid w:val="00000193"/>
    <w:rsid w:val="000074B2"/>
    <w:rsid w:val="00010348"/>
    <w:rsid w:val="00032A8B"/>
    <w:rsid w:val="00072DFE"/>
    <w:rsid w:val="00092287"/>
    <w:rsid w:val="000D26B9"/>
    <w:rsid w:val="00117BA0"/>
    <w:rsid w:val="00146F4E"/>
    <w:rsid w:val="00163B5E"/>
    <w:rsid w:val="00176DC9"/>
    <w:rsid w:val="00184EF3"/>
    <w:rsid w:val="001A01F2"/>
    <w:rsid w:val="001A2E23"/>
    <w:rsid w:val="00222EC8"/>
    <w:rsid w:val="00224CF6"/>
    <w:rsid w:val="0023309D"/>
    <w:rsid w:val="0024012E"/>
    <w:rsid w:val="00244FE5"/>
    <w:rsid w:val="00270B61"/>
    <w:rsid w:val="00283BC0"/>
    <w:rsid w:val="002B2CFA"/>
    <w:rsid w:val="002C0FA4"/>
    <w:rsid w:val="002E2553"/>
    <w:rsid w:val="0030669E"/>
    <w:rsid w:val="0031610C"/>
    <w:rsid w:val="003561E1"/>
    <w:rsid w:val="00362B78"/>
    <w:rsid w:val="00380262"/>
    <w:rsid w:val="003B2F70"/>
    <w:rsid w:val="00405401"/>
    <w:rsid w:val="00407A2E"/>
    <w:rsid w:val="00426C2D"/>
    <w:rsid w:val="004534EC"/>
    <w:rsid w:val="00454A20"/>
    <w:rsid w:val="004719E0"/>
    <w:rsid w:val="00481475"/>
    <w:rsid w:val="00492290"/>
    <w:rsid w:val="004A110E"/>
    <w:rsid w:val="004B0EC5"/>
    <w:rsid w:val="004C4838"/>
    <w:rsid w:val="004E044C"/>
    <w:rsid w:val="004F725D"/>
    <w:rsid w:val="00511F45"/>
    <w:rsid w:val="00557A29"/>
    <w:rsid w:val="0058284C"/>
    <w:rsid w:val="005B41F4"/>
    <w:rsid w:val="005C10D9"/>
    <w:rsid w:val="005F3045"/>
    <w:rsid w:val="006074B6"/>
    <w:rsid w:val="006319BD"/>
    <w:rsid w:val="00641ECC"/>
    <w:rsid w:val="00650E93"/>
    <w:rsid w:val="006573CF"/>
    <w:rsid w:val="006B4370"/>
    <w:rsid w:val="006D0A9A"/>
    <w:rsid w:val="00705EAF"/>
    <w:rsid w:val="00706111"/>
    <w:rsid w:val="00713545"/>
    <w:rsid w:val="007379CE"/>
    <w:rsid w:val="0074057F"/>
    <w:rsid w:val="00740C44"/>
    <w:rsid w:val="00750ECD"/>
    <w:rsid w:val="00763F9F"/>
    <w:rsid w:val="00784DB5"/>
    <w:rsid w:val="007A15CD"/>
    <w:rsid w:val="007D1473"/>
    <w:rsid w:val="007D3A73"/>
    <w:rsid w:val="007F3C45"/>
    <w:rsid w:val="008230A9"/>
    <w:rsid w:val="0086248D"/>
    <w:rsid w:val="0087365F"/>
    <w:rsid w:val="008909B1"/>
    <w:rsid w:val="00892D65"/>
    <w:rsid w:val="008973D3"/>
    <w:rsid w:val="008A3949"/>
    <w:rsid w:val="008C6AAA"/>
    <w:rsid w:val="008D5E05"/>
    <w:rsid w:val="008E0136"/>
    <w:rsid w:val="008F4497"/>
    <w:rsid w:val="009015A8"/>
    <w:rsid w:val="00901FC4"/>
    <w:rsid w:val="009556F7"/>
    <w:rsid w:val="009A76CF"/>
    <w:rsid w:val="009F5AC6"/>
    <w:rsid w:val="00A132B1"/>
    <w:rsid w:val="00A36020"/>
    <w:rsid w:val="00A446CB"/>
    <w:rsid w:val="00A45C11"/>
    <w:rsid w:val="00A66818"/>
    <w:rsid w:val="00AB6C17"/>
    <w:rsid w:val="00AD5AB9"/>
    <w:rsid w:val="00AD784F"/>
    <w:rsid w:val="00AE1E2F"/>
    <w:rsid w:val="00B116BA"/>
    <w:rsid w:val="00B131BB"/>
    <w:rsid w:val="00B31E1A"/>
    <w:rsid w:val="00B372D8"/>
    <w:rsid w:val="00B960B5"/>
    <w:rsid w:val="00BB1522"/>
    <w:rsid w:val="00BD3E73"/>
    <w:rsid w:val="00C352EC"/>
    <w:rsid w:val="00C75B50"/>
    <w:rsid w:val="00C92221"/>
    <w:rsid w:val="00CD3DCC"/>
    <w:rsid w:val="00CF0D99"/>
    <w:rsid w:val="00D15A42"/>
    <w:rsid w:val="00D63A62"/>
    <w:rsid w:val="00D72DF8"/>
    <w:rsid w:val="00D743B8"/>
    <w:rsid w:val="00DB5ABD"/>
    <w:rsid w:val="00DF41D7"/>
    <w:rsid w:val="00DF778B"/>
    <w:rsid w:val="00E12713"/>
    <w:rsid w:val="00E13CCA"/>
    <w:rsid w:val="00E319B7"/>
    <w:rsid w:val="00E37FBD"/>
    <w:rsid w:val="00E730FB"/>
    <w:rsid w:val="00E80BC5"/>
    <w:rsid w:val="00EB3C11"/>
    <w:rsid w:val="00EF52D4"/>
    <w:rsid w:val="00F32C56"/>
    <w:rsid w:val="00F36FFB"/>
    <w:rsid w:val="00F45E65"/>
    <w:rsid w:val="00F563B0"/>
    <w:rsid w:val="00FD198E"/>
    <w:rsid w:val="00FD74C0"/>
    <w:rsid w:val="00FE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7C55FC"/>
  <w15:docId w15:val="{E22A29DC-7557-435C-8BA9-7D71FA5A1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before="200"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2B1"/>
    <w:rPr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3045"/>
    <w:pPr>
      <w:numPr>
        <w:numId w:val="2"/>
      </w:num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Cs w:val="2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5A42"/>
    <w:pPr>
      <w:numPr>
        <w:ilvl w:val="1"/>
      </w:numPr>
      <w:pBdr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</w:pBdr>
      <w:shd w:val="clear" w:color="auto" w:fill="B8CCE4" w:themeFill="accent1" w:themeFillTint="66"/>
      <w:ind w:left="431" w:hanging="431"/>
      <w:outlineLvl w:val="1"/>
    </w:pPr>
    <w:rPr>
      <w:color w:val="365F9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3045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F3045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3045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5F3045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5F3045"/>
    <w:pPr>
      <w:spacing w:before="300" w:after="0"/>
      <w:outlineLvl w:val="6"/>
    </w:pPr>
    <w:rPr>
      <w:caps/>
      <w:color w:val="365F91" w:themeColor="accent1" w:themeShade="BF"/>
      <w:spacing w:val="10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5F3045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5F3045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045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D15A42"/>
    <w:rPr>
      <w:b/>
      <w:bCs/>
      <w:caps/>
      <w:color w:val="365F91" w:themeColor="accent1" w:themeShade="BF"/>
      <w:spacing w:val="15"/>
      <w:shd w:val="clear" w:color="auto" w:fill="B8CCE4" w:themeFill="accent1" w:themeFillTint="66"/>
    </w:rPr>
  </w:style>
  <w:style w:type="character" w:customStyle="1" w:styleId="Heading3Char">
    <w:name w:val="Heading 3 Char"/>
    <w:basedOn w:val="DefaultParagraphFont"/>
    <w:link w:val="Heading3"/>
    <w:uiPriority w:val="9"/>
    <w:rsid w:val="005F3045"/>
    <w:rPr>
      <w:caps/>
      <w:color w:val="243F60" w:themeColor="accent1" w:themeShade="7F"/>
      <w:spacing w:val="15"/>
    </w:rPr>
  </w:style>
  <w:style w:type="paragraph" w:customStyle="1" w:styleId="Style1">
    <w:name w:val="Style1"/>
    <w:basedOn w:val="Heading3"/>
    <w:next w:val="Normal"/>
    <w:rsid w:val="00E80BC5"/>
    <w:pPr>
      <w:numPr>
        <w:numId w:val="1"/>
      </w:numPr>
      <w:spacing w:before="120"/>
    </w:pPr>
    <w:rPr>
      <w:rFonts w:ascii="Tahoma" w:hAnsi="Tahoma"/>
      <w:i/>
    </w:rPr>
  </w:style>
  <w:style w:type="paragraph" w:customStyle="1" w:styleId="Style2">
    <w:name w:val="Style2"/>
    <w:basedOn w:val="Normal"/>
    <w:rsid w:val="00E80BC5"/>
  </w:style>
  <w:style w:type="paragraph" w:styleId="TOC1">
    <w:name w:val="toc 1"/>
    <w:basedOn w:val="Normal"/>
    <w:next w:val="Normal"/>
    <w:autoRedefine/>
    <w:uiPriority w:val="39"/>
    <w:rsid w:val="008C6AAA"/>
    <w:pPr>
      <w:tabs>
        <w:tab w:val="left" w:pos="480"/>
        <w:tab w:val="right" w:leader="dot" w:pos="8658"/>
      </w:tabs>
      <w:spacing w:before="120" w:after="120"/>
    </w:pPr>
    <w:rPr>
      <w:b/>
      <w:bCs/>
      <w:caps/>
      <w:sz w:val="24"/>
    </w:rPr>
  </w:style>
  <w:style w:type="paragraph" w:styleId="TOC2">
    <w:name w:val="toc 2"/>
    <w:basedOn w:val="Normal"/>
    <w:next w:val="Normal"/>
    <w:autoRedefine/>
    <w:uiPriority w:val="39"/>
    <w:rsid w:val="00D15A42"/>
    <w:pPr>
      <w:tabs>
        <w:tab w:val="left" w:pos="960"/>
        <w:tab w:val="right" w:leader="dot" w:pos="8658"/>
      </w:tabs>
      <w:ind w:left="240"/>
    </w:pPr>
    <w:rPr>
      <w:rFonts w:ascii="Tahoma" w:hAnsi="Tahoma"/>
      <w:smallCaps/>
    </w:rPr>
  </w:style>
  <w:style w:type="paragraph" w:styleId="TOC3">
    <w:name w:val="toc 3"/>
    <w:basedOn w:val="Normal"/>
    <w:next w:val="Normal"/>
    <w:autoRedefine/>
    <w:uiPriority w:val="39"/>
    <w:rsid w:val="00E80BC5"/>
    <w:pPr>
      <w:ind w:left="480"/>
    </w:pPr>
    <w:rPr>
      <w:i/>
      <w:iCs/>
    </w:rPr>
  </w:style>
  <w:style w:type="paragraph" w:styleId="TOC4">
    <w:name w:val="toc 4"/>
    <w:basedOn w:val="Normal"/>
    <w:next w:val="Normal"/>
    <w:autoRedefine/>
    <w:semiHidden/>
    <w:rsid w:val="00E80BC5"/>
    <w:pPr>
      <w:ind w:left="720"/>
    </w:pPr>
    <w:rPr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E80BC5"/>
    <w:pPr>
      <w:ind w:left="960"/>
    </w:pPr>
    <w:rPr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E80BC5"/>
    <w:pPr>
      <w:ind w:left="12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E80BC5"/>
    <w:pPr>
      <w:ind w:left="144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E80BC5"/>
    <w:pPr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E80BC5"/>
    <w:pPr>
      <w:ind w:left="1920"/>
    </w:pPr>
    <w:rPr>
      <w:sz w:val="18"/>
      <w:szCs w:val="18"/>
    </w:rPr>
  </w:style>
  <w:style w:type="character" w:styleId="Hyperlink">
    <w:name w:val="Hyperlink"/>
    <w:uiPriority w:val="99"/>
    <w:rsid w:val="00E80BC5"/>
    <w:rPr>
      <w:color w:val="0000FF"/>
      <w:u w:val="single"/>
    </w:rPr>
  </w:style>
  <w:style w:type="paragraph" w:styleId="Header">
    <w:name w:val="header"/>
    <w:basedOn w:val="Normal"/>
    <w:rsid w:val="00E80BC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80BC5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5F3045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5F3045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F3045"/>
    <w:rPr>
      <w:caps/>
      <w:color w:val="4F81BD" w:themeColor="accent1"/>
      <w:spacing w:val="10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unhideWhenUsed/>
    <w:rsid w:val="005F3045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rsid w:val="00DF41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1D7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AD784F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5F3045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5F3045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5F3045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5F3045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5F304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5F3045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3045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rsid w:val="005F3045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F3045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rsid w:val="005F3045"/>
    <w:rPr>
      <w:b/>
      <w:bCs/>
    </w:rPr>
  </w:style>
  <w:style w:type="character" w:styleId="Emphasis">
    <w:name w:val="Emphasis"/>
    <w:uiPriority w:val="20"/>
    <w:rsid w:val="005F3045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5F3045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F3045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rsid w:val="005F3045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F3045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rsid w:val="005F3045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045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rsid w:val="005F3045"/>
    <w:rPr>
      <w:i/>
      <w:iCs/>
      <w:color w:val="243F60" w:themeColor="accent1" w:themeShade="7F"/>
    </w:rPr>
  </w:style>
  <w:style w:type="character" w:styleId="IntenseEmphasis">
    <w:name w:val="Intense Emphasis"/>
    <w:uiPriority w:val="21"/>
    <w:rsid w:val="005F3045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rsid w:val="005F3045"/>
    <w:rPr>
      <w:b/>
      <w:bCs/>
      <w:color w:val="4F81BD" w:themeColor="accent1"/>
    </w:rPr>
  </w:style>
  <w:style w:type="character" w:styleId="IntenseReference">
    <w:name w:val="Intense Reference"/>
    <w:uiPriority w:val="32"/>
    <w:rsid w:val="005F3045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rsid w:val="005F3045"/>
    <w:rPr>
      <w:b/>
      <w:bCs/>
      <w:i/>
      <w:iCs/>
      <w:spacing w:val="9"/>
    </w:rPr>
  </w:style>
  <w:style w:type="paragraph" w:styleId="FootnoteText">
    <w:name w:val="footnote text"/>
    <w:basedOn w:val="Normal"/>
    <w:link w:val="FootnoteTextChar"/>
    <w:rsid w:val="001A2E23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rsid w:val="001A2E23"/>
    <w:rPr>
      <w:sz w:val="20"/>
      <w:szCs w:val="20"/>
    </w:rPr>
  </w:style>
  <w:style w:type="character" w:styleId="FootnoteReference">
    <w:name w:val="footnote reference"/>
    <w:basedOn w:val="DefaultParagraphFont"/>
    <w:rsid w:val="001A2E23"/>
    <w:rPr>
      <w:vertAlign w:val="superscript"/>
    </w:rPr>
  </w:style>
  <w:style w:type="character" w:styleId="CommentReference">
    <w:name w:val="annotation reference"/>
    <w:basedOn w:val="DefaultParagraphFont"/>
    <w:rsid w:val="007405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4057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7405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7405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4057F"/>
    <w:rPr>
      <w:b/>
      <w:bCs/>
      <w:sz w:val="20"/>
      <w:szCs w:val="20"/>
    </w:rPr>
  </w:style>
  <w:style w:type="paragraph" w:customStyle="1" w:styleId="HansardBasic">
    <w:name w:val="Hansard Basic"/>
    <w:basedOn w:val="Normal"/>
    <w:rsid w:val="00176DC9"/>
    <w:pPr>
      <w:suppressLineNumbers/>
      <w:spacing w:before="0" w:after="0" w:line="240" w:lineRule="auto"/>
      <w:jc w:val="both"/>
    </w:pPr>
    <w:rPr>
      <w:rFonts w:eastAsia="Times New Roman" w:cs="Times New Roman"/>
      <w:color w:val="000000"/>
      <w:szCs w:val="24"/>
      <w:lang w:eastAsia="en-US"/>
    </w:rPr>
  </w:style>
  <w:style w:type="paragraph" w:customStyle="1" w:styleId="HansardNormal">
    <w:name w:val="Hansard Normal"/>
    <w:basedOn w:val="HansardBasic"/>
    <w:rsid w:val="00176DC9"/>
    <w:pPr>
      <w:suppressLineNumbers w:val="0"/>
      <w:ind w:firstLine="284"/>
    </w:pPr>
    <w:rPr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Review_x0020_Date xmlns="af4025bd-eda9-4d6d-bcbe-7de91e238b29" xsi:nil="true"/>
    <Date_x0020_Stamp xmlns="af4025bd-eda9-4d6d-bcbe-7de91e238b29">2021-08-16T23:00:00+00:00</Date_x0020_Stamp>
    <Owner xmlns="af4025bd-eda9-4d6d-bcbe-7de91e238b29">
      <UserInfo>
        <DisplayName/>
        <AccountId xsi:nil="true"/>
        <AccountType/>
      </UserInfo>
    </Owner>
    <Sensitivity xmlns="af4025bd-eda9-4d6d-bcbe-7de91e238b29">Sensitive</Sensitivity>
    <Doc_x0020_Description xmlns="af4025bd-eda9-4d6d-bcbe-7de91e238b29" xsi:nil="true"/>
    <OCOT_x0020_Category xmlns="af4025bd-eda9-4d6d-bcbe-7de91e238b29">Internal</OCOT_x0020_Category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COT Document" ma:contentTypeID="0x01010024C5B2D789DDFE4ABF99CEA8E9424CF91D00B927A6EEA6BF984B80D4B66E9B88083F" ma:contentTypeVersion="11" ma:contentTypeDescription="" ma:contentTypeScope="" ma:versionID="dd5a6ea3c11bf2000920e991a606b0c5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targetNamespace="http://schemas.microsoft.com/office/2006/metadata/properties" ma:root="true" ma:fieldsID="47e78733b739e806e49b01564d2dd0ce" ns1:_="" ns2:_="">
    <xsd:import namespace="http://schemas.microsoft.com/sharepoint/v3"/>
    <xsd:import namespace="af4025bd-eda9-4d6d-bcbe-7de91e238b2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17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16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54C740-FF9D-4B07-9EFC-A15A64760205}"/>
</file>

<file path=customXml/itemProps2.xml><?xml version="1.0" encoding="utf-8"?>
<ds:datastoreItem xmlns:ds="http://schemas.openxmlformats.org/officeDocument/2006/customXml" ds:itemID="{2ACDD9DB-5754-4FFC-86F3-06574DCBD5A3}"/>
</file>

<file path=customXml/itemProps3.xml><?xml version="1.0" encoding="utf-8"?>
<ds:datastoreItem xmlns:ds="http://schemas.openxmlformats.org/officeDocument/2006/customXml" ds:itemID="{9200D5BA-B162-47ED-8BE2-7B5B4946270B}"/>
</file>

<file path=customXml/itemProps4.xml><?xml version="1.0" encoding="utf-8"?>
<ds:datastoreItem xmlns:ds="http://schemas.openxmlformats.org/officeDocument/2006/customXml" ds:itemID="{FAD97C94-8D68-4823-B77D-061246BB7D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Quick Guide - Listen Live</vt:lpstr>
    </vt:vector>
  </TitlesOfParts>
  <Company>Clerk of Tynwald Office</Company>
  <LinksUpToDate>false</LinksUpToDate>
  <CharactersWithSpaces>1071</CharactersWithSpaces>
  <SharedDoc>false</SharedDoc>
  <HLinks>
    <vt:vector size="36" baseType="variant">
      <vt:variant>
        <vt:i4>1114173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_Toc272497422</vt:lpwstr>
      </vt:variant>
      <vt:variant>
        <vt:i4>1114173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_Toc272497421</vt:lpwstr>
      </vt:variant>
      <vt:variant>
        <vt:i4>1114173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_Toc272497420</vt:lpwstr>
      </vt:variant>
      <vt:variant>
        <vt:i4>1179709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_Toc272497419</vt:lpwstr>
      </vt:variant>
      <vt:variant>
        <vt:i4>1179709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_Toc272497418</vt:lpwstr>
      </vt:variant>
      <vt:variant>
        <vt:i4>1179709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_Toc272497417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Listen Live</dc:title>
  <dc:creator>Ellen Callister</dc:creator>
  <cp:lastModifiedBy>Ellen Callister</cp:lastModifiedBy>
  <cp:revision>7</cp:revision>
  <cp:lastPrinted>2019-06-18T07:29:00Z</cp:lastPrinted>
  <dcterms:created xsi:type="dcterms:W3CDTF">2020-05-01T07:55:00Z</dcterms:created>
  <dcterms:modified xsi:type="dcterms:W3CDTF">2021-05-12T09:00:00Z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0x01010024C5B2D789DDFE4ABF99CEA8E9424CF91D00B927A6EEA6BF984B80D4B66E9B88083F</vt:lpwstr>
  </property>
  <property fmtid="{D5CDD505-2E9C-101B-9397-08002B2CF9AE}" pid="3" name="Order">
    <vt:r8>14800</vt:r8>
  </property>
  <property fmtid="{D5CDD505-2E9C-101B-9397-08002B2CF9AE}" pid="4" name="Document Owner">
    <vt:lpwstr/>
  </property>
  <property fmtid="{D5CDD505-2E9C-101B-9397-08002B2CF9AE}" pid="5" name="Document Sensitivity">
    <vt:lpwstr>Internal</vt:lpwstr>
  </property>
  <property fmtid="{D5CDD505-2E9C-101B-9397-08002B2CF9AE}" pid="6" name="Document Description">
    <vt:lpwstr>Quick guide to livestreaming public sittings and oral evidence hearings</vt:lpwstr>
  </property>
  <property fmtid="{D5CDD505-2E9C-101B-9397-08002B2CF9AE}" pid="7" name="Work Group">
    <vt:lpwstr>07.1 Website</vt:lpwstr>
  </property>
  <property fmtid="{D5CDD505-2E9C-101B-9397-08002B2CF9AE}" pid="8" name="Last Reviewed">
    <vt:lpwstr>2014-08-10T23:00:00+00:00</vt:lpwstr>
  </property>
  <property fmtid="{D5CDD505-2E9C-101B-9397-08002B2CF9AE}" pid="9" name="Reviewed By">
    <vt:lpwstr/>
  </property>
  <property fmtid="{D5CDD505-2E9C-101B-9397-08002B2CF9AE}" pid="10" name="TemplateUrl">
    <vt:lpwstr/>
  </property>
  <property fmtid="{D5CDD505-2E9C-101B-9397-08002B2CF9AE}" pid="11" name="xd_ProgID">
    <vt:lpwstr/>
  </property>
  <property fmtid="{D5CDD505-2E9C-101B-9397-08002B2CF9AE}" pid="12" name="_CopySource">
    <vt:lpwstr>http://companyweb/hansard/Hansard Checklists/Quick Checklist - Listen Live.docx</vt:lpwstr>
  </property>
  <property fmtid="{D5CDD505-2E9C-101B-9397-08002B2CF9AE}" pid="13" name="Section">
    <vt:lpwstr>TAO</vt:lpwstr>
  </property>
  <property fmtid="{D5CDD505-2E9C-101B-9397-08002B2CF9AE}" pid="14" name="JobType">
    <vt:lpwstr>5</vt:lpwstr>
  </property>
</Properties>
</file>